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1480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50"/>
        <w:gridCol w:w="22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78"/>
        <w:gridCol w:w="536"/>
        <w:gridCol w:w="67"/>
        <w:gridCol w:w="37"/>
      </w:tblGrid>
      <w:tr w:rsidR="00CE45A4" w:rsidRPr="00A774AE" w:rsidTr="00A93EAD">
        <w:trPr>
          <w:trHeight w:val="285"/>
          <w:tblCellSpacing w:w="0" w:type="dxa"/>
        </w:trPr>
        <w:tc>
          <w:tcPr>
            <w:tcW w:w="15220" w:type="dxa"/>
            <w:gridSpan w:val="2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   и членов их семей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368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675"/>
          <w:tblCellSpacing w:w="0" w:type="dxa"/>
        </w:trPr>
        <w:tc>
          <w:tcPr>
            <w:tcW w:w="15220" w:type="dxa"/>
            <w:gridSpan w:val="26"/>
            <w:vMerge/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180"/>
          <w:tblCellSpacing w:w="0" w:type="dxa"/>
        </w:trPr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675"/>
          <w:tblCellSpacing w:w="0" w:type="dxa"/>
        </w:trPr>
        <w:tc>
          <w:tcPr>
            <w:tcW w:w="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ED3F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имя, отчество муниципального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1380"/>
          <w:tblCellSpacing w:w="0" w:type="dxa"/>
        </w:trPr>
        <w:tc>
          <w:tcPr>
            <w:tcW w:w="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объекта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spellEnd"/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ТС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25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E41BD5">
        <w:trPr>
          <w:trHeight w:val="3084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Базылева Анастасия Александровна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E45A4" w:rsidRPr="00CE45A4" w:rsidRDefault="00CE45A4" w:rsidP="00CE45A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E45A4">
              <w:rPr>
                <w:rFonts w:ascii="Times New Roman" w:hAnsi="Times New Roman" w:cs="Times New Roman"/>
                <w:sz w:val="14"/>
                <w:szCs w:val="14"/>
              </w:rPr>
              <w:t>Заведующий сектором правового и кадрового обеспечения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управления финансового контроля, правового и кадрового обеспечения Департамента финансов Администрации муниципального образования Приуральский район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FC206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1279,0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FC206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1280,7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CE45A4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E45A4">
              <w:rPr>
                <w:rFonts w:ascii="Times New Roman" w:hAnsi="Times New Roman" w:cs="Times New Roman"/>
                <w:sz w:val="14"/>
                <w:szCs w:val="14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CE45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48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Супруг (а)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FC206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1457,1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FC206B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1457,1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коммерческий найм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rHeight w:val="51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CE45A4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E45A4">
              <w:rPr>
                <w:rFonts w:ascii="Times New Roman" w:hAnsi="Times New Roman" w:cs="Times New Roman"/>
                <w:sz w:val="14"/>
                <w:szCs w:val="14"/>
              </w:rPr>
              <w:t>безвозмездное пользование</w:t>
            </w:r>
            <w:r w:rsidRPr="00CE45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CE45A4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E45A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51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E45A4" w:rsidRPr="00A774AE" w:rsidTr="00A93EAD">
        <w:trPr>
          <w:tblCellSpacing w:w="0" w:type="dxa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45A4" w:rsidRPr="00A774AE" w:rsidRDefault="00CE45A4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774A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CE45A4" w:rsidRDefault="00CE45A4" w:rsidP="00CE45A4"/>
    <w:p w:rsidR="003E74E5" w:rsidRDefault="003E74E5"/>
    <w:sectPr w:rsidR="003E74E5" w:rsidSect="005148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45A4"/>
    <w:rsid w:val="003E74E5"/>
    <w:rsid w:val="008168D6"/>
    <w:rsid w:val="009B0123"/>
    <w:rsid w:val="00A50EC2"/>
    <w:rsid w:val="00AF025A"/>
    <w:rsid w:val="00CE45A4"/>
    <w:rsid w:val="00E41BD5"/>
    <w:rsid w:val="00ED3F68"/>
    <w:rsid w:val="00FC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5</cp:revision>
  <cp:lastPrinted>2013-05-06T03:37:00Z</cp:lastPrinted>
  <dcterms:created xsi:type="dcterms:W3CDTF">2013-04-29T09:47:00Z</dcterms:created>
  <dcterms:modified xsi:type="dcterms:W3CDTF">2013-05-06T07:57:00Z</dcterms:modified>
</cp:coreProperties>
</file>